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F9" w:rsidRDefault="004042F9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Экологический проект  тема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t xml:space="preserve"> «Лук - здоровью друг» </w:t>
      </w:r>
    </w:p>
    <w:p w:rsidR="00FA3912" w:rsidRPr="00FA3912" w:rsidRDefault="004042F9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Вторая младшая группа «</w:t>
      </w:r>
      <w:r w:rsidR="00264C42">
        <w:rPr>
          <w:rFonts w:ascii="Arial" w:eastAsia="Times New Roman" w:hAnsi="Arial" w:cs="Arial"/>
          <w:sz w:val="23"/>
          <w:szCs w:val="23"/>
          <w:lang w:eastAsia="ru-RU"/>
        </w:rPr>
        <w:t>Сказочная страна»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A3912" w:rsidRPr="00FA3912">
        <w:rPr>
          <w:rFonts w:ascii="Arial" w:eastAsia="Times New Roman" w:hAnsi="Arial" w:cs="Arial"/>
          <w:b/>
          <w:bCs/>
          <w:sz w:val="23"/>
          <w:lang w:eastAsia="ru-RU"/>
        </w:rPr>
        <w:t>Тип проекта: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t xml:space="preserve"> познавательный.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A3912" w:rsidRPr="00FA3912">
        <w:rPr>
          <w:rFonts w:ascii="Arial" w:eastAsia="Times New Roman" w:hAnsi="Arial" w:cs="Arial"/>
          <w:b/>
          <w:bCs/>
          <w:sz w:val="23"/>
          <w:lang w:eastAsia="ru-RU"/>
        </w:rPr>
        <w:t>Вид проекта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t>: групповой, исследовательский.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A3912" w:rsidRPr="00FA3912">
        <w:rPr>
          <w:rFonts w:ascii="Arial" w:eastAsia="Times New Roman" w:hAnsi="Arial" w:cs="Arial"/>
          <w:b/>
          <w:bCs/>
          <w:sz w:val="23"/>
          <w:lang w:eastAsia="ru-RU"/>
        </w:rPr>
        <w:t>Участники проекта: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t xml:space="preserve"> дети II младшей группы, воспитатель группы, родители.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A3912" w:rsidRPr="00FA3912">
        <w:rPr>
          <w:rFonts w:ascii="Arial" w:eastAsia="Times New Roman" w:hAnsi="Arial" w:cs="Arial"/>
          <w:b/>
          <w:bCs/>
          <w:sz w:val="23"/>
          <w:lang w:eastAsia="ru-RU"/>
        </w:rPr>
        <w:t>Социальная значимость проекта: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t xml:space="preserve"> приобщение детей к работе по выращиванию вместе с взрослыми лука на подоконнике в зимнее время, развивать целеустремленность, наблюдательность, воспитание интереса к миру растений.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A3912" w:rsidRPr="00FA3912">
        <w:rPr>
          <w:rFonts w:ascii="Arial" w:eastAsia="Times New Roman" w:hAnsi="Arial" w:cs="Arial"/>
          <w:b/>
          <w:bCs/>
          <w:sz w:val="23"/>
          <w:lang w:eastAsia="ru-RU"/>
        </w:rPr>
        <w:t>Цель проекта: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t xml:space="preserve"> формирование основ исследовательской и трудовой деятельности у младших дошкольников в процессе посадки лука и наблюдения за его ростом. 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A3912" w:rsidRPr="00FA3912">
        <w:rPr>
          <w:rFonts w:ascii="Arial" w:eastAsia="Times New Roman" w:hAnsi="Arial" w:cs="Arial"/>
          <w:b/>
          <w:bCs/>
          <w:sz w:val="23"/>
          <w:lang w:eastAsia="ru-RU"/>
        </w:rPr>
        <w:t>Задачи: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- расширять представления детей об условиях, необходимых для роста и развития растения (земля, влага, тепло, свет);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- формировать представления детей о здоровом образе жизни, значимости употребления зеленого лука в пищу для здоровья человека</w:t>
      </w:r>
      <w:proofErr w:type="gramStart"/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- </w:t>
      </w:r>
      <w:proofErr w:type="gramStart"/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t>р</w:t>
      </w:r>
      <w:proofErr w:type="gramEnd"/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t>азвивать познавательный интерес, любознательность.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- учить наблюдать, делать выводы.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- воспитывать желание производить трудовые действия;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- формировать чувство ответственности при уходе за огородными растениями (вовремя полить, взрыхлить почву);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- воспитывать у детей умение приобретать опыт исследовательской деятельности.</w:t>
      </w:r>
    </w:p>
    <w:p w:rsidR="00FA3912" w:rsidRPr="00FA3912" w:rsidRDefault="00FA3912" w:rsidP="004042F9">
      <w:pPr>
        <w:shd w:val="clear" w:color="auto" w:fill="FFFFFF"/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FA3912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Выполнение проекта:</w:t>
      </w:r>
    </w:p>
    <w:p w:rsidR="00FA3912" w:rsidRPr="00FA3912" w:rsidRDefault="00FA3912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A3912">
        <w:rPr>
          <w:rFonts w:ascii="Arial" w:eastAsia="Times New Roman" w:hAnsi="Arial" w:cs="Arial"/>
          <w:sz w:val="23"/>
          <w:szCs w:val="23"/>
          <w:lang w:eastAsia="ru-RU"/>
        </w:rPr>
        <w:t>Проект реализуется в три этапа – подготовительный, основной, заключительный.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>Основные мероприятия проекта: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• Исследовательская и практическая деятельность детей по изучению особенностей выращивания лука.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• Презентация проекта «Лук – здоровью друг».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Продолжительность проекта: </w:t>
      </w:r>
      <w:proofErr w:type="gramStart"/>
      <w:r w:rsidRPr="00FA3912">
        <w:rPr>
          <w:rFonts w:ascii="Arial" w:eastAsia="Times New Roman" w:hAnsi="Arial" w:cs="Arial"/>
          <w:sz w:val="23"/>
          <w:szCs w:val="23"/>
          <w:lang w:eastAsia="ru-RU"/>
        </w:rPr>
        <w:t>кра</w:t>
      </w:r>
      <w:r w:rsidR="00026A1A">
        <w:rPr>
          <w:rFonts w:ascii="Arial" w:eastAsia="Times New Roman" w:hAnsi="Arial" w:cs="Arial"/>
          <w:sz w:val="23"/>
          <w:szCs w:val="23"/>
          <w:lang w:eastAsia="ru-RU"/>
        </w:rPr>
        <w:t>ткосрочный</w:t>
      </w:r>
      <w:proofErr w:type="gramEnd"/>
      <w:r w:rsidR="00026A1A">
        <w:rPr>
          <w:rFonts w:ascii="Arial" w:eastAsia="Times New Roman" w:hAnsi="Arial" w:cs="Arial"/>
          <w:sz w:val="23"/>
          <w:szCs w:val="23"/>
          <w:lang w:eastAsia="ru-RU"/>
        </w:rPr>
        <w:t xml:space="preserve"> 1 неделя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>Актуальность проекта: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Дети младшего дошкольного возраста не имеют представления о растениях, о необходимых условиях для их роста. Поэтому можно показать детям на примере лука важность всех факторов, способствующих нормальному росту и развитию растений; необходимость ежедневного ухода за посадками лука, и показать значимость его употребления в пищу для здоровья человека.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Мотив: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В дошкольном возрасте экспериментирование является одним из важных видов деятельности, а в первые три года – практически единственным способом познания мира. Дети очень любят экспериментировать. Это объясняется тем, что им присуще наглядно-действенное мышление.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>Проблемы: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Как можно вырастить зелёный лук?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Чем может быть полезен лук?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Что можно делать с луком?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Интеграция образовательных областей в реализации проекта: познавательное развитие, речевое развитие, художественно-эстетическое развитие.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Предварительная работа: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Рассматривание иллюстраций лука и других овощей, чтение стихотворений о луке, загадывание загадок, пословиц, настольные игры.</w:t>
      </w:r>
    </w:p>
    <w:p w:rsidR="00FA3912" w:rsidRPr="00FA3912" w:rsidRDefault="00FA3912" w:rsidP="004042F9">
      <w:pPr>
        <w:shd w:val="clear" w:color="auto" w:fill="FFFFFF"/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FA3912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Этапы проекта:</w:t>
      </w:r>
    </w:p>
    <w:p w:rsidR="00FA3912" w:rsidRPr="00FA3912" w:rsidRDefault="00FA3912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>I. Этап подготовительный, теоретический: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Подбор иллюстраций, </w:t>
      </w:r>
      <w:proofErr w:type="spellStart"/>
      <w:r w:rsidRPr="00FA3912">
        <w:rPr>
          <w:rFonts w:ascii="Arial" w:eastAsia="Times New Roman" w:hAnsi="Arial" w:cs="Arial"/>
          <w:sz w:val="23"/>
          <w:szCs w:val="23"/>
          <w:lang w:eastAsia="ru-RU"/>
        </w:rPr>
        <w:t>физминутки</w:t>
      </w:r>
      <w:proofErr w:type="spellEnd"/>
      <w:r w:rsidRPr="00FA3912">
        <w:rPr>
          <w:rFonts w:ascii="Arial" w:eastAsia="Times New Roman" w:hAnsi="Arial" w:cs="Arial"/>
          <w:sz w:val="23"/>
          <w:szCs w:val="23"/>
          <w:lang w:eastAsia="ru-RU"/>
        </w:rPr>
        <w:t>, стихотворений, пословиц, загадок о луке. Беседа о пользе лука. Сказки-притчи о пользе лука. Привлечение родителей к организации и реализации проекта (подготовка земли, луковиц для посадки).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lastRenderedPageBreak/>
        <w:t xml:space="preserve">II. Этап практический: 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Посадка лука разными способами (в воду, в землю, наблюдение за ростом лука в группе). 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Лепка луковиц,</w:t>
      </w:r>
      <w:r w:rsidR="007836FC">
        <w:rPr>
          <w:rFonts w:ascii="Arial" w:eastAsia="Times New Roman" w:hAnsi="Arial" w:cs="Arial"/>
          <w:sz w:val="23"/>
          <w:szCs w:val="23"/>
          <w:lang w:eastAsia="ru-RU"/>
        </w:rPr>
        <w:t xml:space="preserve"> рисование красками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t xml:space="preserve">, раскрашивание восковыми мелками. 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 xml:space="preserve">III. Этап заключительный: 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Сбор урожая, дегустация лука. 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Оформле</w:t>
      </w:r>
      <w:r w:rsidR="007836FC">
        <w:rPr>
          <w:rFonts w:ascii="Arial" w:eastAsia="Times New Roman" w:hAnsi="Arial" w:cs="Arial"/>
          <w:sz w:val="23"/>
          <w:szCs w:val="23"/>
          <w:lang w:eastAsia="ru-RU"/>
        </w:rPr>
        <w:t>ние коллективной работы «Витамины для ребят», презентация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t xml:space="preserve"> проекта «Лук – здоровью друг»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>Предполагаемый результат: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1. Дети проявляют коммуникативные навыки общения в совместном труде;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2. Повышение уровня мотивации к совместной деятельности;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3. Получение первого опыта посадки луковиц и ухода и наблюдения за ними;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4. Формирование элементарных навыков исследовательской деятельности;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Реализация проекта: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Подготовительный этап для детей: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>Понедельник: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1. Игровая ситуация «Кукла заболела»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2. Беседа с доктором Айболитом о витаминах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3. Чтение сказки – притчи о пользе лука «Луковая семья»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4. Рассматривание иллюстраций (поэтапный рост луковицы)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5. Обследование луковицы (цвет, форма, запах)</w:t>
      </w:r>
    </w:p>
    <w:p w:rsidR="00C100A1" w:rsidRDefault="00FA3912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>Вторник: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1. Беседа: «Для чего мы кушаем лучок?»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2. Отгадывание загадок о луке 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3. Чтение стихотворений «Тетушка</w:t>
      </w:r>
      <w:proofErr w:type="gramStart"/>
      <w:r w:rsidRPr="00FA3912">
        <w:rPr>
          <w:rFonts w:ascii="Arial" w:eastAsia="Times New Roman" w:hAnsi="Arial" w:cs="Arial"/>
          <w:sz w:val="23"/>
          <w:szCs w:val="23"/>
          <w:lang w:eastAsia="ru-RU"/>
        </w:rPr>
        <w:t xml:space="preserve"> А</w:t>
      </w:r>
      <w:proofErr w:type="gramEnd"/>
      <w:r w:rsidRPr="00FA3912">
        <w:rPr>
          <w:rFonts w:ascii="Arial" w:eastAsia="Times New Roman" w:hAnsi="Arial" w:cs="Arial"/>
          <w:sz w:val="23"/>
          <w:szCs w:val="23"/>
          <w:lang w:eastAsia="ru-RU"/>
        </w:rPr>
        <w:t>у», «Луковое счастье», «Лук».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 </w:t>
      </w:r>
      <w:proofErr w:type="spellStart"/>
      <w:r w:rsidRPr="00FA3912">
        <w:rPr>
          <w:rFonts w:ascii="Arial" w:eastAsia="Times New Roman" w:hAnsi="Arial" w:cs="Arial"/>
          <w:sz w:val="23"/>
          <w:szCs w:val="23"/>
          <w:lang w:eastAsia="ru-RU"/>
        </w:rPr>
        <w:t>Физминутка</w:t>
      </w:r>
      <w:proofErr w:type="spellEnd"/>
      <w:r w:rsidRPr="00FA3912">
        <w:rPr>
          <w:rFonts w:ascii="Arial" w:eastAsia="Times New Roman" w:hAnsi="Arial" w:cs="Arial"/>
          <w:sz w:val="23"/>
          <w:szCs w:val="23"/>
          <w:lang w:eastAsia="ru-RU"/>
        </w:rPr>
        <w:t xml:space="preserve"> про лучок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100A1">
        <w:rPr>
          <w:rFonts w:ascii="Arial" w:eastAsia="Times New Roman" w:hAnsi="Arial" w:cs="Arial"/>
          <w:sz w:val="23"/>
          <w:szCs w:val="23"/>
          <w:lang w:eastAsia="ru-RU"/>
        </w:rPr>
        <w:t>5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t>. Дидактичес</w:t>
      </w:r>
      <w:r w:rsidR="00C100A1">
        <w:rPr>
          <w:rFonts w:ascii="Arial" w:eastAsia="Times New Roman" w:hAnsi="Arial" w:cs="Arial"/>
          <w:sz w:val="23"/>
          <w:szCs w:val="23"/>
          <w:lang w:eastAsia="ru-RU"/>
        </w:rPr>
        <w:t>кая игра «</w:t>
      </w:r>
      <w:proofErr w:type="gramStart"/>
      <w:r w:rsidR="00C100A1">
        <w:rPr>
          <w:rFonts w:ascii="Arial" w:eastAsia="Times New Roman" w:hAnsi="Arial" w:cs="Arial"/>
          <w:sz w:val="23"/>
          <w:szCs w:val="23"/>
          <w:lang w:eastAsia="ru-RU"/>
        </w:rPr>
        <w:t>Во</w:t>
      </w:r>
      <w:proofErr w:type="gramEnd"/>
      <w:r w:rsidR="00C100A1">
        <w:rPr>
          <w:rFonts w:ascii="Arial" w:eastAsia="Times New Roman" w:hAnsi="Arial" w:cs="Arial"/>
          <w:sz w:val="23"/>
          <w:szCs w:val="23"/>
          <w:lang w:eastAsia="ru-RU"/>
        </w:rPr>
        <w:t xml:space="preserve"> саду в огороде…» </w:t>
      </w:r>
      <w:r w:rsidR="00C100A1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>Среда: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1. Заучивание пословиц о луке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2. НОД по творческой деятельности: лепка «Лучок»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Задачи: формировать знания о цвете, форме луковицы и её листьев; формировать умение скатывать шарик, раскатывать «палочки», соединять детали друг с другом.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3. Чтение стихотворений о лучке Е. Попова, Е. </w:t>
      </w:r>
      <w:proofErr w:type="spellStart"/>
      <w:r w:rsidRPr="00FA3912">
        <w:rPr>
          <w:rFonts w:ascii="Arial" w:eastAsia="Times New Roman" w:hAnsi="Arial" w:cs="Arial"/>
          <w:sz w:val="23"/>
          <w:szCs w:val="23"/>
          <w:lang w:eastAsia="ru-RU"/>
        </w:rPr>
        <w:t>Груданов</w:t>
      </w:r>
      <w:proofErr w:type="spellEnd"/>
      <w:r w:rsidRPr="00FA3912">
        <w:rPr>
          <w:rFonts w:ascii="Arial" w:eastAsia="Times New Roman" w:hAnsi="Arial" w:cs="Arial"/>
          <w:sz w:val="23"/>
          <w:szCs w:val="23"/>
          <w:lang w:eastAsia="ru-RU"/>
        </w:rPr>
        <w:t>, И. Ефремов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4. Подвижная игра «</w:t>
      </w:r>
      <w:proofErr w:type="gramStart"/>
      <w:r w:rsidRPr="00FA3912">
        <w:rPr>
          <w:rFonts w:ascii="Arial" w:eastAsia="Times New Roman" w:hAnsi="Arial" w:cs="Arial"/>
          <w:sz w:val="23"/>
          <w:szCs w:val="23"/>
          <w:lang w:eastAsia="ru-RU"/>
        </w:rPr>
        <w:t>Съедобное</w:t>
      </w:r>
      <w:proofErr w:type="gramEnd"/>
      <w:r w:rsidRPr="00FA3912">
        <w:rPr>
          <w:rFonts w:ascii="Arial" w:eastAsia="Times New Roman" w:hAnsi="Arial" w:cs="Arial"/>
          <w:sz w:val="23"/>
          <w:szCs w:val="23"/>
          <w:lang w:eastAsia="ru-RU"/>
        </w:rPr>
        <w:t xml:space="preserve"> – несъедобное" 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>Четверг: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1. Чтение сказки – притчи о пользе лука «Три брата луковки»</w:t>
      </w:r>
    </w:p>
    <w:p w:rsidR="00FA3912" w:rsidRPr="00FA3912" w:rsidRDefault="00C100A1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t>. Рассматривание иллюстраций о пользе лука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t>3. Дидактическая игра: «Огород круглый год»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 Чтение стихотворений Е. Борисова, А. Тесленко, Л. </w:t>
      </w:r>
      <w:proofErr w:type="spellStart"/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t>Генералова</w:t>
      </w:r>
      <w:proofErr w:type="spellEnd"/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t xml:space="preserve"> - развивать связную речь, обогащать словарь детей.</w:t>
      </w:r>
    </w:p>
    <w:p w:rsidR="00FA3912" w:rsidRPr="00FA3912" w:rsidRDefault="00FA3912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2" name="Рисунок 2" descr="http://kladraz.ru/upload/blogs2/2017/4/15086_d6410fab175fad223bdc155a9a8be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2/2017/4/15086_d6410fab175fad223bdc155a9a8bee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A1" w:rsidRDefault="00FA3912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>Пятница: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1. Бес</w:t>
      </w:r>
      <w:r w:rsidR="00C100A1">
        <w:rPr>
          <w:rFonts w:ascii="Arial" w:eastAsia="Times New Roman" w:hAnsi="Arial" w:cs="Arial"/>
          <w:sz w:val="23"/>
          <w:szCs w:val="23"/>
          <w:lang w:eastAsia="ru-RU"/>
        </w:rPr>
        <w:t>еда: «Польза лука для человека»</w:t>
      </w:r>
    </w:p>
    <w:p w:rsidR="00C100A1" w:rsidRDefault="00C100A1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A3912">
        <w:rPr>
          <w:rFonts w:ascii="Arial" w:eastAsia="Times New Roman" w:hAnsi="Arial" w:cs="Arial"/>
          <w:sz w:val="23"/>
          <w:szCs w:val="23"/>
          <w:lang w:eastAsia="ru-RU"/>
        </w:rPr>
        <w:t>2. НОД по творческой деятельности: рисование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«Лук – здоровью друг» 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Задачи: формировать умение рисовать луков</w:t>
      </w:r>
      <w:r>
        <w:rPr>
          <w:rFonts w:ascii="Arial" w:eastAsia="Times New Roman" w:hAnsi="Arial" w:cs="Arial"/>
          <w:sz w:val="23"/>
          <w:szCs w:val="23"/>
          <w:lang w:eastAsia="ru-RU"/>
        </w:rPr>
        <w:t>ицу красками, восковыми мелкам.</w:t>
      </w:r>
      <w:r w:rsidR="00FA3912"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4. Отгадывание загадок о лучке</w:t>
      </w:r>
    </w:p>
    <w:p w:rsidR="00FA3912" w:rsidRPr="00FA3912" w:rsidRDefault="00FA3912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C100A1">
        <w:rPr>
          <w:rFonts w:ascii="Arial" w:eastAsia="Times New Roman" w:hAnsi="Arial" w:cs="Arial"/>
          <w:b/>
          <w:sz w:val="23"/>
          <w:szCs w:val="23"/>
          <w:lang w:eastAsia="ru-RU"/>
        </w:rPr>
        <w:t>Подготовительный этап для воспитателей:</w:t>
      </w:r>
      <w:r w:rsidRPr="00C100A1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t>1. Разработка стратегии реализации проекта.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2. Подбор материала по теме «Лук. Свойства лука. Стихи, поговорки про лук».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3. Составление плана, определение целей и задач проектной деятельности.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>Подготовительный этап для родителей: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C100A1">
        <w:rPr>
          <w:rFonts w:ascii="Arial" w:eastAsia="Times New Roman" w:hAnsi="Arial" w:cs="Arial"/>
          <w:sz w:val="23"/>
          <w:szCs w:val="23"/>
          <w:lang w:eastAsia="ru-RU"/>
        </w:rPr>
        <w:t>1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t>. Подготовка земли, луковиц для посадки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>Практический этап: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1. НОД по трудовой деятельности «Посадим лук».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Задачи: формировать умение детей сажать лук; расширять представления детей об условиях, необходимых для роста и развития растения (земля, влага, тепло, свет)</w:t>
      </w:r>
    </w:p>
    <w:p w:rsidR="00FA3912" w:rsidRPr="00FA3912" w:rsidRDefault="00FA3912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2. Беседы и наблюдение за ростом лука.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Задачи: формировать чувство ответственности при уходе за огородными растениями: вовремя полить, взрыхлить почву; учить наблюдать делать выводы; воспитывать желание производить трудовые действия в самостоятельной игровой деятельности.</w:t>
      </w:r>
    </w:p>
    <w:p w:rsidR="00FA3912" w:rsidRPr="00FA3912" w:rsidRDefault="00FA3912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4" name="Рисунок 4" descr="http://kladraz.ru/upload/blogs2/2017/4/15086_02d27285e673a80c515b9ee2b7a36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7/4/15086_02d27285e673a80c515b9ee2b7a369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912" w:rsidRPr="00FA3912" w:rsidRDefault="00FA3912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FA3912">
        <w:rPr>
          <w:rFonts w:ascii="Arial" w:eastAsia="Times New Roman" w:hAnsi="Arial" w:cs="Arial"/>
          <w:b/>
          <w:bCs/>
          <w:sz w:val="23"/>
          <w:lang w:eastAsia="ru-RU"/>
        </w:rPr>
        <w:t>Заключительный этап: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1. Сбор урожая, дегуст</w:t>
      </w:r>
      <w:r w:rsidR="00C100A1">
        <w:rPr>
          <w:rFonts w:ascii="Arial" w:eastAsia="Times New Roman" w:hAnsi="Arial" w:cs="Arial"/>
          <w:sz w:val="23"/>
          <w:szCs w:val="23"/>
          <w:lang w:eastAsia="ru-RU"/>
        </w:rPr>
        <w:t>ация лука</w:t>
      </w:r>
      <w:r w:rsidR="00C100A1">
        <w:rPr>
          <w:rFonts w:ascii="Arial" w:eastAsia="Times New Roman" w:hAnsi="Arial" w:cs="Arial"/>
          <w:sz w:val="23"/>
          <w:szCs w:val="23"/>
          <w:lang w:eastAsia="ru-RU"/>
        </w:rPr>
        <w:br/>
        <w:t>2. Оформление коллективной работы «Витамины для ребят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t xml:space="preserve"> »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3. Создание презентации проекта «Лук – здоровью друг »</w:t>
      </w:r>
      <w:r w:rsidRPr="00FA3912">
        <w:rPr>
          <w:rFonts w:ascii="Arial" w:eastAsia="Times New Roman" w:hAnsi="Arial" w:cs="Arial"/>
          <w:sz w:val="23"/>
          <w:szCs w:val="23"/>
          <w:lang w:eastAsia="ru-RU"/>
        </w:rPr>
        <w:br/>
        <w:t>4. Защита проекта</w:t>
      </w:r>
    </w:p>
    <w:p w:rsidR="00FA3912" w:rsidRPr="00FA3912" w:rsidRDefault="00FA3912" w:rsidP="004042F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9E0EA3" w:rsidRDefault="009E0EA3" w:rsidP="004042F9"/>
    <w:sectPr w:rsidR="009E0EA3" w:rsidSect="009E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12"/>
    <w:rsid w:val="00026A1A"/>
    <w:rsid w:val="000A2261"/>
    <w:rsid w:val="00264C42"/>
    <w:rsid w:val="004042F9"/>
    <w:rsid w:val="004F0C74"/>
    <w:rsid w:val="007836FC"/>
    <w:rsid w:val="009E0EA3"/>
    <w:rsid w:val="00A041D6"/>
    <w:rsid w:val="00C100A1"/>
    <w:rsid w:val="00D7353A"/>
    <w:rsid w:val="00EB6AF6"/>
    <w:rsid w:val="00FA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A3"/>
  </w:style>
  <w:style w:type="paragraph" w:styleId="3">
    <w:name w:val="heading 3"/>
    <w:basedOn w:val="a"/>
    <w:link w:val="30"/>
    <w:uiPriority w:val="9"/>
    <w:qFormat/>
    <w:rsid w:val="00FA3912"/>
    <w:pPr>
      <w:spacing w:after="0" w:line="300" w:lineRule="atLeast"/>
      <w:outlineLvl w:val="2"/>
    </w:pPr>
    <w:rPr>
      <w:rFonts w:ascii="Times New Roman" w:eastAsia="Times New Roman" w:hAnsi="Times New Roman" w:cs="Times New Roman"/>
      <w:b/>
      <w:bCs/>
      <w:color w:val="98178B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912"/>
    <w:rPr>
      <w:rFonts w:ascii="Times New Roman" w:eastAsia="Times New Roman" w:hAnsi="Times New Roman" w:cs="Times New Roman"/>
      <w:b/>
      <w:bCs/>
      <w:color w:val="98178B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FA3912"/>
    <w:rPr>
      <w:b/>
      <w:bCs/>
    </w:rPr>
  </w:style>
  <w:style w:type="character" w:customStyle="1" w:styleId="ksblok">
    <w:name w:val="ks_blok"/>
    <w:basedOn w:val="a0"/>
    <w:rsid w:val="00FA3912"/>
  </w:style>
  <w:style w:type="character" w:customStyle="1" w:styleId="ksbdesk">
    <w:name w:val="ks_b_desk"/>
    <w:basedOn w:val="a0"/>
    <w:rsid w:val="00FA3912"/>
  </w:style>
  <w:style w:type="character" w:customStyle="1" w:styleId="ksptitle">
    <w:name w:val="ks_ptitle"/>
    <w:basedOn w:val="a0"/>
    <w:rsid w:val="00FA3912"/>
  </w:style>
  <w:style w:type="paragraph" w:styleId="a4">
    <w:name w:val="Balloon Text"/>
    <w:basedOn w:val="a"/>
    <w:link w:val="a5"/>
    <w:uiPriority w:val="99"/>
    <w:semiHidden/>
    <w:unhideWhenUsed/>
    <w:rsid w:val="00FA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0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0562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2129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7114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Солошенко</dc:creator>
  <cp:keywords/>
  <dc:description/>
  <cp:lastModifiedBy>Ольга Солошенко</cp:lastModifiedBy>
  <cp:revision>7</cp:revision>
  <dcterms:created xsi:type="dcterms:W3CDTF">2017-11-15T00:28:00Z</dcterms:created>
  <dcterms:modified xsi:type="dcterms:W3CDTF">2018-02-06T07:36:00Z</dcterms:modified>
</cp:coreProperties>
</file>